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cs="Times New Roman" w:eastAsiaTheme="minorEastAsia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8"/>
          <w:szCs w:val="28"/>
          <w:lang w:val="en-US" w:eastAsia="zh-CN"/>
        </w:rPr>
        <w:t>5.20 GDEMU升级 操作说明</w:t>
      </w:r>
    </w:p>
    <w:p>
      <w:pPr>
        <w:rPr>
          <w:rFonts w:hint="eastAsia" w:ascii="Times New Roman" w:hAnsi="Times New Roman" w:cs="Times New Roman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00B0F0"/>
          <w:sz w:val="36"/>
          <w:szCs w:val="36"/>
          <w:lang w:val="en-US" w:eastAsia="zh-CN"/>
        </w:rPr>
        <w:t xml:space="preserve">* </w:t>
      </w:r>
      <w:r>
        <w:rPr>
          <w:rFonts w:hint="eastAsia" w:ascii="Times New Roman" w:hAnsi="Times New Roman" w:cs="Times New Roman"/>
          <w:b/>
          <w:bCs/>
          <w:color w:val="FF0000"/>
          <w:sz w:val="24"/>
          <w:szCs w:val="24"/>
          <w:lang w:val="en-US" w:eastAsia="zh-CN"/>
        </w:rPr>
        <w:t>此产品升级过程操作尤为严谨，所需工具和每一升级步骤都需确认无误后，方可进行下一步骤。否则产品变砖(即作废)。</w:t>
      </w:r>
    </w:p>
    <w:p>
      <w:pPr>
        <w:rPr>
          <w:rFonts w:hint="default" w:ascii="Times New Roman" w:hAnsi="Times New Roman" w:cs="Times New Roman"/>
          <w:b/>
          <w:bCs/>
          <w:color w:val="FF0000"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FF0000"/>
          <w:sz w:val="24"/>
          <w:szCs w:val="24"/>
          <w:lang w:val="en-US" w:eastAsia="zh-CN"/>
        </w:rPr>
        <w:t xml:space="preserve"> </w:t>
      </w:r>
    </w:p>
    <w:p>
      <w:pPr>
        <w:rPr>
          <w:rFonts w:hint="eastAsia" w:ascii="Times New Roman" w:hAnsi="Times New Roman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8"/>
          <w:szCs w:val="28"/>
          <w:lang w:val="en-US" w:eastAsia="zh-CN"/>
        </w:rPr>
        <w:t>操作前所需工具:</w:t>
      </w:r>
    </w:p>
    <w:p>
      <w:pPr>
        <w:numPr>
          <w:ilvl w:val="0"/>
          <w:numId w:val="1"/>
        </w:numPr>
        <w:ind w:left="0" w:leftChars="0" w:firstLineChars="0"/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color w:val="FF0000"/>
          <w:sz w:val="21"/>
          <w:szCs w:val="21"/>
          <w:lang w:val="en-US" w:eastAsia="zh-CN"/>
        </w:rPr>
        <w:t>已烧程序</w:t>
      </w: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>的5.20 GDEMU光驱板</w:t>
      </w:r>
    </w:p>
    <w:p>
      <w:pPr>
        <w:numPr>
          <w:ilvl w:val="0"/>
          <w:numId w:val="1"/>
        </w:numPr>
        <w:ind w:left="0" w:leftChars="0" w:firstLineChars="0"/>
        <w:rPr>
          <w:rFonts w:hint="default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工作正常的DC游戏主机</w:t>
      </w:r>
    </w:p>
    <w:p>
      <w:pPr>
        <w:numPr>
          <w:ilvl w:val="0"/>
          <w:numId w:val="1"/>
        </w:numPr>
        <w:ind w:left="0" w:leftChars="0" w:firstLineChars="0"/>
        <w:rPr>
          <w:rFonts w:hint="default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SD 卡三张</w:t>
      </w:r>
    </w:p>
    <w:p>
      <w:pPr>
        <w:numPr>
          <w:ilvl w:val="0"/>
          <w:numId w:val="0"/>
        </w:numPr>
        <w:ind w:leftChars="0" w:firstLine="210" w:firstLineChars="100"/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/>
          <w:bCs/>
          <w:color w:val="C00000"/>
          <w:sz w:val="22"/>
          <w:szCs w:val="28"/>
          <w:highlight w:val="none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C00000"/>
          <w:sz w:val="22"/>
          <w:szCs w:val="28"/>
          <w:highlight w:val="none"/>
          <w:lang w:val="en-US" w:eastAsia="zh-CN"/>
        </w:rPr>
        <w:t>SD卡注意事项:</w:t>
      </w:r>
    </w:p>
    <w:p>
      <w:pPr>
        <w:numPr>
          <w:ilvl w:val="0"/>
          <w:numId w:val="0"/>
        </w:numPr>
        <w:ind w:leftChars="0" w:firstLine="210" w:firstLineChars="100"/>
        <w:rPr>
          <w:rFonts w:hint="default" w:ascii="Times New Roman" w:hAnsi="Times New Roman" w:cs="Times New Roman"/>
          <w:b w:val="0"/>
          <w:bCs w:val="0"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存储文件前需将SD卡格式为</w:t>
      </w:r>
      <w:r>
        <w:rPr>
          <w:rFonts w:hint="eastAsia" w:ascii="Times New Roman" w:hAnsi="Times New Roman" w:cs="Times New Roman"/>
          <w:b w:val="0"/>
          <w:bCs w:val="0"/>
          <w:color w:val="FF0000"/>
          <w:sz w:val="21"/>
          <w:szCs w:val="24"/>
          <w:lang w:val="en-US" w:eastAsia="zh-CN"/>
        </w:rPr>
        <w:t>FAT32</w:t>
      </w: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>格式，且可正常工作。文件储存完成后，需将SD 卡调为</w:t>
      </w:r>
      <w:r>
        <w:rPr>
          <w:rFonts w:hint="eastAsia" w:ascii="Times New Roman" w:hAnsi="Times New Roman" w:cs="Times New Roman"/>
          <w:b w:val="0"/>
          <w:bCs w:val="0"/>
          <w:color w:val="FF0000"/>
          <w:sz w:val="21"/>
          <w:szCs w:val="24"/>
          <w:lang w:val="en-US" w:eastAsia="zh-CN"/>
        </w:rPr>
        <w:t>只读模式</w:t>
      </w:r>
      <w:r>
        <w:rPr>
          <w:rFonts w:hint="eastAsia" w:ascii="Times New Roman" w:hAnsi="Times New Roman" w:cs="Times New Roman"/>
          <w:b w:val="0"/>
          <w:bCs w:val="0"/>
          <w:sz w:val="21"/>
          <w:szCs w:val="24"/>
          <w:lang w:val="en-US" w:eastAsia="zh-CN"/>
        </w:rPr>
        <w:t xml:space="preserve">，方可用于升级。)  </w:t>
      </w:r>
    </w:p>
    <w:p>
      <w:pPr>
        <w:numPr>
          <w:ilvl w:val="0"/>
          <w:numId w:val="0"/>
        </w:numPr>
        <w:rPr>
          <w:rFonts w:hint="eastAsia" w:ascii="Times New Roman" w:hAnsi="Times New Roman" w:cs="Times New Roman"/>
          <w:b/>
          <w:bCs/>
          <w:color w:val="70AD47" w:themeColor="accent6"/>
          <w:sz w:val="21"/>
          <w:szCs w:val="24"/>
          <w:lang w:val="en-US" w:eastAsia="zh-CN"/>
          <w14:textFill>
            <w14:solidFill>
              <w14:schemeClr w14:val="accent6"/>
            </w14:solidFill>
          </w14:textFill>
        </w:rPr>
      </w:pPr>
    </w:p>
    <w:p>
      <w:pPr>
        <w:numPr>
          <w:ilvl w:val="0"/>
          <w:numId w:val="0"/>
        </w:numPr>
        <w:rPr>
          <w:rFonts w:hint="eastAsia" w:ascii="Times New Roman" w:hAnsi="Times New Roman" w:cs="Times New Roman"/>
          <w:b/>
          <w:bCs/>
          <w:color w:val="4472C4" w:themeColor="accent5"/>
          <w:sz w:val="21"/>
          <w:szCs w:val="24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70AD47" w:themeColor="accent6"/>
          <w:sz w:val="21"/>
          <w:szCs w:val="24"/>
          <w:lang w:val="en-US" w:eastAsia="zh-CN"/>
          <w14:textFill>
            <w14:solidFill>
              <w14:schemeClr w14:val="accent6"/>
            </w14:solidFill>
          </w14:textFill>
        </w:rPr>
        <w:t>第一张SD卡:</w:t>
      </w:r>
      <w:r>
        <w:rPr>
          <w:rFonts w:hint="eastAsia" w:ascii="Times New Roman" w:hAnsi="Times New Roman" w:cs="Times New Roman"/>
          <w:b/>
          <w:bCs/>
          <w:color w:val="4472C4" w:themeColor="accent5"/>
          <w:sz w:val="21"/>
          <w:szCs w:val="24"/>
          <w:lang w:val="en-US" w:eastAsia="zh-CN"/>
          <w14:textFill>
            <w14:solidFill>
              <w14:schemeClr w14:val="accent5"/>
            </w14:solidFill>
          </w14:textFill>
        </w:rPr>
        <w:t>复制“过渡固件”文件里的GDEMU.FW到SD卡根目录，用于过渡升级。</w:t>
      </w:r>
    </w:p>
    <w:p>
      <w:pPr>
        <w:numPr>
          <w:ilvl w:val="0"/>
          <w:numId w:val="0"/>
        </w:numPr>
        <w:rPr>
          <w:rFonts w:hint="eastAsia" w:ascii="Times New Roman" w:hAnsi="Times New Roman" w:cs="Times New Roman"/>
          <w:b/>
          <w:bCs/>
          <w:color w:val="4472C4" w:themeColor="accent5"/>
          <w:sz w:val="21"/>
          <w:szCs w:val="24"/>
          <w:lang w:val="en-US" w:eastAsia="zh-CN"/>
          <w14:textFill>
            <w14:solidFill>
              <w14:schemeClr w14:val="accent5"/>
            </w14:solidFill>
          </w14:textFill>
        </w:rPr>
      </w:pPr>
      <w:r>
        <w:rPr>
          <w:rFonts w:hint="eastAsia" w:ascii="Times New Roman" w:hAnsi="Times New Roman" w:cs="Times New Roman"/>
          <w:b/>
          <w:bCs/>
          <w:color w:val="70AD47" w:themeColor="accent6"/>
          <w:sz w:val="21"/>
          <w:szCs w:val="24"/>
          <w:lang w:val="en-US" w:eastAsia="zh-CN"/>
          <w14:textFill>
            <w14:solidFill>
              <w14:schemeClr w14:val="accent6"/>
            </w14:solidFill>
          </w14:textFill>
        </w:rPr>
        <w:t>第二张SD卡:</w:t>
      </w:r>
      <w:r>
        <w:rPr>
          <w:rFonts w:hint="eastAsia" w:ascii="Times New Roman" w:hAnsi="Times New Roman" w:cs="Times New Roman"/>
          <w:b/>
          <w:bCs/>
          <w:color w:val="4472C4" w:themeColor="accent5"/>
          <w:sz w:val="21"/>
          <w:szCs w:val="24"/>
          <w:lang w:val="en-US" w:eastAsia="zh-CN"/>
          <w14:textFill>
            <w14:solidFill>
              <w14:schemeClr w14:val="accent5"/>
            </w14:solidFill>
          </w14:textFill>
        </w:rPr>
        <w:t>复制“5.20.3升级固件”文件里的GDEMU.FW到SD卡根目录，用于升级。</w:t>
      </w:r>
    </w:p>
    <w:p>
      <w:pPr>
        <w:numPr>
          <w:ilvl w:val="0"/>
          <w:numId w:val="0"/>
        </w:num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SD卡里的过渡文件和升级文件名称均为GDEMU.FW，不可改变。</w:t>
      </w:r>
    </w:p>
    <w:p>
      <w:pPr>
        <w:numPr>
          <w:ilvl w:val="0"/>
          <w:numId w:val="0"/>
        </w:numPr>
        <w:ind w:firstLine="720" w:firstLineChars="400"/>
        <w:rPr>
          <w:rFonts w:hint="default"/>
          <w:color w:val="FF0000"/>
          <w:sz w:val="18"/>
          <w:szCs w:val="21"/>
          <w:lang w:val="en-US" w:eastAsia="zh-CN"/>
        </w:rPr>
      </w:pPr>
      <w:r>
        <w:rPr>
          <w:rFonts w:hint="eastAsia"/>
          <w:color w:val="FF0000"/>
          <w:sz w:val="18"/>
          <w:szCs w:val="21"/>
          <w:lang w:val="en-US" w:eastAsia="zh-CN"/>
        </w:rPr>
        <w:t>(虽然名称一样，但实际文件内容不一样。切勿混淆)</w:t>
      </w:r>
    </w:p>
    <w:p>
      <w:pPr>
        <w:numPr>
          <w:ilvl w:val="0"/>
          <w:numId w:val="0"/>
        </w:numPr>
        <w:ind w:firstLine="422" w:firstLineChars="200"/>
        <w:rPr>
          <w:rFonts w:hint="eastAsia" w:ascii="Times New Roman" w:hAnsi="Times New Roman" w:cs="Times New Roman"/>
          <w:b/>
          <w:bCs/>
          <w:color w:val="4472C4" w:themeColor="accent5"/>
          <w:sz w:val="21"/>
          <w:szCs w:val="24"/>
          <w:lang w:val="en-US" w:eastAsia="zh-CN"/>
          <w14:textFill>
            <w14:solidFill>
              <w14:schemeClr w14:val="accent5"/>
            </w14:solidFill>
          </w14:textFill>
        </w:rPr>
      </w:pP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1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70AD47" w:themeColor="accent6"/>
          <w:sz w:val="21"/>
          <w:szCs w:val="24"/>
          <w:lang w:val="en-US" w:eastAsia="zh-CN"/>
          <w14:textFill>
            <w14:solidFill>
              <w14:schemeClr w14:val="accent6"/>
            </w14:solidFill>
          </w14:textFill>
        </w:rPr>
        <w:t>第三张SD卡</w:t>
      </w:r>
      <w:r>
        <w:rPr>
          <w:rFonts w:hint="eastAsia" w:ascii="Times New Roman" w:hAnsi="Times New Roman" w:cs="Times New Roman"/>
          <w:b/>
          <w:bCs/>
          <w:color w:val="ED7D31" w:themeColor="accent2"/>
          <w:sz w:val="21"/>
          <w:szCs w:val="24"/>
          <w:lang w:val="en-US" w:eastAsia="zh-CN"/>
          <w14:textFill>
            <w14:solidFill>
              <w14:schemeClr w14:val="accent2"/>
            </w14:solidFill>
          </w14:textFill>
        </w:rPr>
        <w:t>:</w:t>
      </w:r>
      <w:r>
        <w:rPr>
          <w:rFonts w:hint="eastAsia" w:ascii="Times New Roman" w:hAnsi="Times New Roman" w:cs="Times New Roman"/>
          <w:b/>
          <w:bCs/>
          <w:color w:val="4472C4" w:themeColor="accent5"/>
          <w:sz w:val="21"/>
          <w:szCs w:val="24"/>
          <w:lang w:val="en-US" w:eastAsia="zh-CN"/>
          <w14:textFill>
            <w14:solidFill>
              <w14:schemeClr w14:val="accent5"/>
            </w14:solidFill>
          </w14:textFill>
        </w:rPr>
        <w:t>存DC游戏</w:t>
      </w:r>
      <w:r>
        <w:rPr>
          <w:rFonts w:hint="eastAsia" w:ascii="Times New Roman" w:hAnsi="Times New Roman" w:cs="Times New Roman"/>
          <w:b w:val="0"/>
          <w:bCs w:val="0"/>
          <w:color w:val="000000" w:themeColor="text1"/>
          <w:sz w:val="21"/>
          <w:szCs w:val="24"/>
          <w:lang w:val="en-US" w:eastAsia="zh-CN"/>
          <w14:textFill>
            <w14:solidFill>
              <w14:schemeClr w14:val="tx1"/>
            </w14:solidFill>
          </w14:textFill>
        </w:rPr>
        <w:t>(无需调为只读模式)</w:t>
      </w:r>
      <w:r>
        <w:rPr>
          <w:rFonts w:hint="eastAsia" w:ascii="Times New Roman" w:hAnsi="Times New Roman" w:cs="Times New Roman"/>
          <w:b/>
          <w:bCs/>
          <w:color w:val="4472C4" w:themeColor="accent5"/>
          <w:sz w:val="21"/>
          <w:szCs w:val="24"/>
          <w:lang w:val="en-US" w:eastAsia="zh-CN"/>
          <w14:textFill>
            <w14:solidFill>
              <w14:schemeClr w14:val="accent5"/>
            </w14:solidFill>
          </w14:textFill>
        </w:rPr>
        <w:t>，用于升级完成后测试光驱版。</w:t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b/>
          <w:bCs/>
          <w:sz w:val="28"/>
          <w:szCs w:val="36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1553210" cy="2400300"/>
            <wp:effectExtent l="0" t="0" r="889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5321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</w:t>
      </w:r>
      <w:r>
        <w:drawing>
          <wp:inline distT="0" distB="0" distL="114300" distR="114300">
            <wp:extent cx="2534285" cy="2423795"/>
            <wp:effectExtent l="0" t="0" r="18415" b="146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242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516505" cy="1024255"/>
            <wp:effectExtent l="0" t="0" r="1714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16505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2644140" cy="2582545"/>
            <wp:effectExtent l="0" t="0" r="381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rPr>
          <w:rFonts w:hint="eastAsia" w:ascii="Times New Roman" w:hAnsi="Times New Roman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8"/>
          <w:szCs w:val="28"/>
          <w:lang w:val="en-US" w:eastAsia="zh-CN"/>
        </w:rPr>
        <w:t>升级操作步骤:</w:t>
      </w:r>
    </w:p>
    <w:p>
      <w:pPr>
        <w:tabs>
          <w:tab w:val="center" w:pos="4153"/>
          <w:tab w:val="right" w:pos="8306"/>
        </w:tabs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FF0000"/>
          <w:sz w:val="24"/>
          <w:szCs w:val="24"/>
          <w:lang w:val="en-US" w:eastAsia="zh-CN"/>
        </w:rPr>
        <w:t>升级顺序</w:t>
      </w:r>
      <w:r>
        <w:rPr>
          <w:rFonts w:hint="eastAsia" w:ascii="Times New Roman" w:hAnsi="Times New Roman" w:cs="Times New Roman"/>
          <w:b w:val="0"/>
          <w:bCs w:val="0"/>
          <w:color w:val="FF0000"/>
          <w:sz w:val="21"/>
          <w:szCs w:val="21"/>
          <w:lang w:val="en-US" w:eastAsia="zh-CN"/>
        </w:rPr>
        <w:t>(此顺序不可乱)</w:t>
      </w:r>
      <w:r>
        <w:rPr>
          <w:rFonts w:hint="eastAsia" w:ascii="Times New Roman" w:hAnsi="Times New Roman" w:cs="Times New Roman"/>
          <w:b/>
          <w:bCs/>
          <w:color w:val="FF0000"/>
          <w:sz w:val="24"/>
          <w:szCs w:val="24"/>
          <w:lang w:val="en-US" w:eastAsia="zh-CN"/>
        </w:rPr>
        <w:t>: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 xml:space="preserve"> </w:t>
      </w:r>
    </w:p>
    <w:p>
      <w:pPr>
        <w:tabs>
          <w:tab w:val="center" w:pos="4153"/>
          <w:tab w:val="right" w:pos="8306"/>
        </w:tabs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  <w:r>
        <w:rPr>
          <w:color w:val="FF0000"/>
          <w:sz w:val="24"/>
          <w:szCs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3839210</wp:posOffset>
                </wp:positionH>
                <wp:positionV relativeFrom="paragraph">
                  <wp:posOffset>69850</wp:posOffset>
                </wp:positionV>
                <wp:extent cx="378460" cy="75565"/>
                <wp:effectExtent l="6350" t="15240" r="15240" b="23495"/>
                <wp:wrapNone/>
                <wp:docPr id="6" name="右箭头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6376035" y="5299075"/>
                          <a:ext cx="378460" cy="7556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302.3pt;margin-top:5.5pt;height:5.95pt;width:29.8pt;z-index:251660288;v-text-anchor:middle;mso-width-relative:page;mso-height-relative:page;" fillcolor="#5B9BD5 [3204]" filled="t" stroked="t" coordsize="21600,21600" o:gfxdata="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Gho&#10;vF/VAAAACQEAAA8AAAAAAAAAAQAgAAAAIgAAAGRycy9kb3ducmV2LnhtbFBLAQIUABQAAAAIAIdO&#10;4kBcnXIvmAIAACgFAAAOAAAAAAAAAAEAIAAAACQBAABkcnMvZTJvRG9jLnhtbFBLBQYAAAAABgAG&#10;AFkBAAAuBgAAAAA=&#10;" adj="19444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color w:val="FF0000"/>
          <w:sz w:val="24"/>
          <w:szCs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969010</wp:posOffset>
                </wp:positionH>
                <wp:positionV relativeFrom="paragraph">
                  <wp:posOffset>57785</wp:posOffset>
                </wp:positionV>
                <wp:extent cx="391160" cy="75565"/>
                <wp:effectExtent l="6350" t="15240" r="21590" b="23495"/>
                <wp:wrapNone/>
                <wp:docPr id="5" name="右箭头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127375" y="5286375"/>
                          <a:ext cx="391160" cy="7556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76.3pt;margin-top:4.55pt;height:5.95pt;width:30.8pt;z-index:251659264;v-text-anchor:middle;mso-width-relative:page;mso-height-relative:page;" fillcolor="#5B9BD5 [3204]" filled="t" stroked="t" coordsize="21600,21600" o:gfxdata="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q4UY&#10;ENcAAAAIAQAADwAAAAAAAAABACAAAAAiAAAAZHJzL2Rvd25yZXYueG1sUEsBAhQAFAAAAAgAh07i&#10;QDFV1BeVAgAAKAUAAA4AAAAAAAAAAQAgAAAAJgEAAGRycy9lMm9Eb2MueG1sUEsFBgAAAAAGAAYA&#10;WQEAAC0GAAAAAA==&#10;" adj="19514,5400">
                <v:fill on="t" focussize="0,0"/>
                <v:stroke weight="1pt" color="#41719C [3204]" miterlimit="8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过渡固件升级       5.20.3(目前最新版本)版本固件升级       游戏测试</w:t>
      </w:r>
    </w:p>
    <w:p>
      <w:pPr>
        <w:tabs>
          <w:tab w:val="center" w:pos="4153"/>
          <w:tab w:val="right" w:pos="8306"/>
        </w:tabs>
        <w:rPr>
          <w:rFonts w:hint="eastAsia" w:ascii="Times New Roman" w:hAnsi="Times New Roman" w:cs="Times New Roman"/>
          <w:b w:val="0"/>
          <w:bCs w:val="0"/>
          <w:sz w:val="22"/>
          <w:szCs w:val="22"/>
          <w:lang w:val="en-US" w:eastAsia="zh-CN"/>
        </w:rPr>
      </w:pPr>
    </w:p>
    <w:p>
      <w:pPr>
        <w:tabs>
          <w:tab w:val="center" w:pos="4153"/>
          <w:tab w:val="right" w:pos="8306"/>
        </w:tabs>
        <w:rPr>
          <w:rFonts w:hint="eastAsia" w:ascii="Times New Roman" w:hAnsi="Times New Roman" w:cs="Times New Roman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2"/>
          <w:szCs w:val="22"/>
          <w:lang w:val="en-US" w:eastAsia="zh-CN"/>
        </w:rPr>
        <w:t>(所有步骤升级其请确认GDEMU与主机接口连接正常，勿松动。)</w:t>
      </w:r>
    </w:p>
    <w:p>
      <w:pPr>
        <w:tabs>
          <w:tab w:val="center" w:pos="4153"/>
          <w:tab w:val="right" w:pos="8306"/>
        </w:tabs>
        <w:rPr>
          <w:rFonts w:hint="default" w:ascii="Times New Roman" w:hAnsi="Times New Roman" w:cs="Times New Roman"/>
          <w:b w:val="0"/>
          <w:bCs w:val="0"/>
          <w:sz w:val="22"/>
          <w:szCs w:val="22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2"/>
          <w:szCs w:val="22"/>
          <w:lang w:val="en-US" w:eastAsia="zh-CN"/>
        </w:rPr>
        <w:t>(升级前先将电视的输出模式对应调试好。如DC主机与电视是用HDMI线连接的，则电视应调为HDMI输出模式。)</w:t>
      </w:r>
    </w:p>
    <w:p>
      <w:pPr>
        <w:tabs>
          <w:tab w:val="center" w:pos="4153"/>
          <w:tab w:val="right" w:pos="8306"/>
        </w:tabs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</w:p>
    <w:p>
      <w:pPr>
        <w:tabs>
          <w:tab w:val="center" w:pos="4153"/>
          <w:tab w:val="right" w:pos="8306"/>
        </w:tabs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8"/>
          <w:szCs w:val="28"/>
          <w:lang w:val="en-US" w:eastAsia="zh-CN"/>
        </w:rPr>
        <w:t>过渡固件升级:</w:t>
      </w:r>
    </w:p>
    <w:p>
      <w:pPr>
        <w:rPr>
          <w:rFonts w:hint="eastAsia" w:ascii="Times New Roman" w:hAnsi="Times New Roman" w:cs="Times New Roman"/>
          <w:b/>
          <w:bCs/>
          <w:color w:val="C00000"/>
          <w:sz w:val="22"/>
          <w:szCs w:val="22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C00000"/>
          <w:sz w:val="22"/>
          <w:szCs w:val="22"/>
          <w:lang w:val="en-US" w:eastAsia="zh-CN"/>
        </w:rPr>
        <w:t>过渡固件一旦更新后，无法再降级到5.20以下版本。</w:t>
      </w:r>
    </w:p>
    <w:p>
      <w:pPr>
        <w:rPr>
          <w:rFonts w:hint="eastAsia" w:ascii="Times New Roman" w:hAnsi="Times New Roman" w:cs="Times New Roman"/>
          <w:b/>
          <w:bCs/>
          <w:color w:val="C00000"/>
          <w:sz w:val="22"/>
          <w:szCs w:val="22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color w:val="C00000"/>
          <w:sz w:val="22"/>
          <w:szCs w:val="22"/>
          <w:lang w:val="en-US" w:eastAsia="zh-CN"/>
        </w:rPr>
        <w:t>过渡固件一旦更新失败，将使GDEMU变砖。</w:t>
      </w:r>
    </w:p>
    <w:p>
      <w:pP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步骤1:</w:t>
      </w:r>
      <w:r>
        <w:rPr>
          <w:rFonts w:hint="eastAsia" w:ascii="Times New Roman" w:hAnsi="Times New Roman" w:cs="Times New Roman"/>
          <w:b/>
          <w:bCs/>
          <w:sz w:val="28"/>
          <w:szCs w:val="28"/>
          <w:lang w:val="en-US" w:eastAsia="zh-CN"/>
        </w:rPr>
        <w:t xml:space="preserve"> </w:t>
      </w:r>
    </w:p>
    <w:p>
      <w:pP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>将“</w:t>
      </w:r>
      <w:r>
        <w:rPr>
          <w:rFonts w:hint="eastAsia" w:ascii="Times New Roman" w:hAnsi="Times New Roman" w:cs="Times New Roman"/>
          <w:b/>
          <w:bCs/>
          <w:sz w:val="21"/>
          <w:szCs w:val="21"/>
          <w:lang w:val="en-US" w:eastAsia="zh-CN"/>
        </w:rPr>
        <w:t>过渡固件”升级卡</w:t>
      </w: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 xml:space="preserve"> 插入5.20 GDEMU光驱板后，再将GDEMU插到主机上。</w:t>
      </w:r>
    </w:p>
    <w:p>
      <w:r>
        <w:drawing>
          <wp:inline distT="0" distB="0" distL="114300" distR="114300">
            <wp:extent cx="3717290" cy="1749425"/>
            <wp:effectExtent l="0" t="0" r="16510" b="317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7290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步骤2:</w:t>
      </w:r>
    </w:p>
    <w:p>
      <w:pP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>连接DC主机电源。开机，观察GDEMU的LED灯的情况。</w:t>
      </w:r>
    </w:p>
    <w:p>
      <w:pPr>
        <w:rPr>
          <w:rFonts w:hint="default"/>
          <w:lang w:val="en-US"/>
        </w:rPr>
      </w:pPr>
      <w:r>
        <w:rPr>
          <w:rFonts w:hint="eastAsia" w:ascii="Times New Roman" w:hAnsi="Times New Roman" w:cs="Times New Roman"/>
          <w:b w:val="0"/>
          <w:bCs w:val="0"/>
          <w:color w:val="FF0000"/>
          <w:sz w:val="20"/>
          <w:szCs w:val="20"/>
          <w:lang w:val="en-US" w:eastAsia="zh-CN"/>
        </w:rPr>
        <w:t>(LED灯的闪烁情况需要与以下描述一致。如有异常，请立即停止更新，且不可继续往下操作。)</w:t>
      </w:r>
    </w:p>
    <w:p/>
    <w:p>
      <w:r>
        <w:drawing>
          <wp:inline distT="0" distB="0" distL="114300" distR="114300">
            <wp:extent cx="5264785" cy="2333625"/>
            <wp:effectExtent l="0" t="0" r="12065" b="952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步骤3:</w:t>
      </w:r>
    </w:p>
    <w:p>
      <w:pP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只取出GDEMU上的过渡固件卡。开机。</w:t>
      </w:r>
    </w:p>
    <w:p>
      <w:pP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color w:val="FF0000"/>
          <w:sz w:val="20"/>
          <w:szCs w:val="20"/>
          <w:lang w:val="en-US" w:eastAsia="zh-CN"/>
        </w:rPr>
        <w:t>(LED灯的闪烁情况需要与以下描述一致。如有异常，请立即停止更新，且不可继续往下操作。)</w:t>
      </w:r>
    </w:p>
    <w:p>
      <w:r>
        <w:drawing>
          <wp:inline distT="0" distB="0" distL="114300" distR="114300">
            <wp:extent cx="5264785" cy="2298065"/>
            <wp:effectExtent l="0" t="0" r="12065" b="698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 w:ascii="Times New Roman" w:hAnsi="Times New Roman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8"/>
          <w:szCs w:val="28"/>
          <w:lang w:val="en-US" w:eastAsia="zh-CN"/>
        </w:rPr>
        <w:t>版本固件升级:</w:t>
      </w:r>
    </w:p>
    <w:p>
      <w:pP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步骤1:</w:t>
      </w:r>
    </w:p>
    <w:p>
      <w:pP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>将“</w:t>
      </w:r>
      <w:r>
        <w:rPr>
          <w:rFonts w:hint="eastAsia" w:ascii="Times New Roman" w:hAnsi="Times New Roman" w:cs="Times New Roman"/>
          <w:b/>
          <w:bCs/>
          <w:sz w:val="21"/>
          <w:szCs w:val="21"/>
          <w:lang w:val="en-US" w:eastAsia="zh-CN"/>
        </w:rPr>
        <w:t>版本固件”升级卡</w:t>
      </w: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 xml:space="preserve"> 插入5.20 GDEMU光驱板后，再将GDEMU插到主机上。</w:t>
      </w:r>
    </w:p>
    <w:p>
      <w:r>
        <w:drawing>
          <wp:inline distT="0" distB="0" distL="114300" distR="114300">
            <wp:extent cx="5269865" cy="2492375"/>
            <wp:effectExtent l="0" t="0" r="6985" b="317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步骤2:</w:t>
      </w:r>
    </w:p>
    <w:p>
      <w:pP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>开机，观察GDEMU的LED灯的情况。</w:t>
      </w:r>
    </w:p>
    <w:p>
      <w:pPr>
        <w:rPr>
          <w:rFonts w:hint="eastAsia" w:ascii="Times New Roman" w:hAnsi="Times New Roman" w:cs="Times New Roman"/>
          <w:b w:val="0"/>
          <w:bCs w:val="0"/>
          <w:color w:val="FF0000"/>
          <w:sz w:val="20"/>
          <w:szCs w:val="20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color w:val="FF0000"/>
          <w:sz w:val="20"/>
          <w:szCs w:val="20"/>
          <w:lang w:val="en-US" w:eastAsia="zh-CN"/>
        </w:rPr>
        <w:t>(LED灯的闪烁情况需要与以下描述一致。如有异常，请立即停止更新，且不可继续往下操作。)</w:t>
      </w:r>
    </w:p>
    <w:p>
      <w:r>
        <w:drawing>
          <wp:inline distT="0" distB="0" distL="114300" distR="114300">
            <wp:extent cx="5269865" cy="2318385"/>
            <wp:effectExtent l="0" t="0" r="6985" b="571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</w:p>
    <w:p>
      <w:pP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步骤3:</w:t>
      </w:r>
    </w:p>
    <w:p>
      <w:pP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只取出GDEMU上的版本固件升级卡。开机。</w:t>
      </w:r>
    </w:p>
    <w:p>
      <w:pP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color w:val="FF0000"/>
          <w:sz w:val="20"/>
          <w:szCs w:val="20"/>
          <w:lang w:val="en-US" w:eastAsia="zh-CN"/>
        </w:rPr>
        <w:t>(LED灯的闪烁情况需要与以下描述一致。如有异常，请立即停止更新，且不可继续往下操作。)</w:t>
      </w:r>
    </w:p>
    <w:p>
      <w:r>
        <w:drawing>
          <wp:inline distT="0" distB="0" distL="114300" distR="114300">
            <wp:extent cx="5265420" cy="2332355"/>
            <wp:effectExtent l="0" t="0" r="11430" b="1079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 w:ascii="Times New Roman" w:hAnsi="Times New Roman" w:cs="Times New Roman"/>
          <w:b/>
          <w:bCs/>
          <w:sz w:val="28"/>
          <w:szCs w:val="28"/>
          <w:lang w:val="en-US" w:eastAsia="zh-CN"/>
        </w:rPr>
      </w:pPr>
    </w:p>
    <w:p>
      <w:pPr>
        <w:rPr>
          <w:rFonts w:hint="eastAsia" w:ascii="Times New Roman" w:hAnsi="Times New Roman" w:cs="Times New Roman"/>
          <w:b/>
          <w:bCs/>
          <w:sz w:val="28"/>
          <w:szCs w:val="28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8"/>
          <w:szCs w:val="28"/>
          <w:lang w:val="en-US" w:eastAsia="zh-CN"/>
        </w:rPr>
        <w:t xml:space="preserve">游戏测试检验: </w:t>
      </w:r>
    </w:p>
    <w:p>
      <w:pP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步骤1:</w:t>
      </w:r>
    </w:p>
    <w:p>
      <w:pPr>
        <w:rPr>
          <w:rFonts w:hint="default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 xml:space="preserve">将 </w:t>
      </w:r>
      <w:r>
        <w:rPr>
          <w:rFonts w:hint="eastAsia" w:ascii="Times New Roman" w:hAnsi="Times New Roman" w:cs="Times New Roman"/>
          <w:b/>
          <w:bCs/>
          <w:sz w:val="21"/>
          <w:szCs w:val="21"/>
          <w:lang w:val="en-US" w:eastAsia="zh-CN"/>
        </w:rPr>
        <w:t>游戏卡</w:t>
      </w: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 xml:space="preserve"> 插入5.20 GDEMU光驱板后，再将GDEMU插到主机上。开机。</w:t>
      </w:r>
    </w:p>
    <w:p>
      <w:pP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3925570" cy="3671570"/>
            <wp:effectExtent l="0" t="0" r="17780" b="508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25570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</w:pPr>
    </w:p>
    <w:p>
      <w:pPr>
        <w:tabs>
          <w:tab w:val="center" w:pos="4153"/>
          <w:tab w:val="right" w:pos="8306"/>
        </w:tabs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步骤2:</w:t>
      </w:r>
    </w:p>
    <w:p>
      <w:pPr>
        <w:tabs>
          <w:tab w:val="center" w:pos="4153"/>
          <w:tab w:val="right" w:pos="8306"/>
        </w:tabs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>检验GDEMU版本。</w:t>
      </w:r>
    </w:p>
    <w:p>
      <w:pPr>
        <w:tabs>
          <w:tab w:val="center" w:pos="4153"/>
          <w:tab w:val="right" w:pos="8306"/>
        </w:tabs>
      </w:pPr>
      <w:r>
        <w:drawing>
          <wp:inline distT="0" distB="0" distL="114300" distR="114300">
            <wp:extent cx="5269230" cy="2492375"/>
            <wp:effectExtent l="0" t="0" r="7620" b="317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center" w:pos="4153"/>
          <w:tab w:val="right" w:pos="8306"/>
        </w:tabs>
      </w:pPr>
      <w:r>
        <w:drawing>
          <wp:inline distT="0" distB="0" distL="114300" distR="114300">
            <wp:extent cx="5271135" cy="3167380"/>
            <wp:effectExtent l="0" t="0" r="5715" b="1397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center" w:pos="4153"/>
          <w:tab w:val="right" w:pos="8306"/>
        </w:tabs>
      </w:pPr>
    </w:p>
    <w:p>
      <w:pPr>
        <w:tabs>
          <w:tab w:val="center" w:pos="4153"/>
          <w:tab w:val="right" w:pos="8306"/>
        </w:tabs>
      </w:pPr>
    </w:p>
    <w:p>
      <w:pPr>
        <w:tabs>
          <w:tab w:val="center" w:pos="4153"/>
          <w:tab w:val="right" w:pos="8306"/>
        </w:tabs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步骤3:</w:t>
      </w:r>
    </w:p>
    <w:p>
      <w:pPr>
        <w:tabs>
          <w:tab w:val="center" w:pos="4153"/>
          <w:tab w:val="right" w:pos="8306"/>
        </w:tabs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 w:val="0"/>
          <w:bCs w:val="0"/>
          <w:sz w:val="21"/>
          <w:szCs w:val="21"/>
          <w:lang w:val="en-US" w:eastAsia="zh-CN"/>
        </w:rPr>
        <w:t>测试游戏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。</w:t>
      </w:r>
    </w:p>
    <w:p>
      <w:pPr>
        <w:tabs>
          <w:tab w:val="center" w:pos="4153"/>
          <w:tab w:val="right" w:pos="8306"/>
        </w:tabs>
        <w:rPr>
          <w:rFonts w:hint="default" w:ascii="Times New Roman" w:hAnsi="Times New Roman" w:cs="Times New Roman"/>
          <w:b/>
          <w:bCs/>
          <w:sz w:val="24"/>
          <w:szCs w:val="24"/>
          <w:lang w:val="en-US" w:eastAsia="zh-CN"/>
        </w:rPr>
      </w:pPr>
    </w:p>
    <w:p>
      <w:pPr>
        <w:tabs>
          <w:tab w:val="center" w:pos="4153"/>
          <w:tab w:val="right" w:pos="8306"/>
        </w:tabs>
        <w:rPr>
          <w:rFonts w:hint="default"/>
          <w:lang w:val="en-US" w:eastAsia="zh-CN"/>
        </w:rPr>
      </w:pPr>
    </w:p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完成。</w:t>
      </w:r>
    </w:p>
    <w:p>
      <w:pPr>
        <w:rPr>
          <w:rFonts w:hint="eastAsia"/>
          <w:lang w:val="en-US" w:eastAsia="zh-CN"/>
        </w:rPr>
      </w:pPr>
    </w:p>
    <w:p/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8C7143C"/>
    <w:multiLevelType w:val="singleLevel"/>
    <w:tmpl w:val="18C7143C"/>
    <w:lvl w:ilvl="0" w:tentative="0">
      <w:start w:val="1"/>
      <w:numFmt w:val="decimal"/>
      <w:suff w:val="nothing"/>
      <w:lvlText w:val="%1）"/>
      <w:lvlJc w:val="left"/>
      <w:pPr>
        <w:ind w:left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4532A79"/>
    <w:rsid w:val="043A26DD"/>
    <w:rsid w:val="04532A79"/>
    <w:rsid w:val="07853341"/>
    <w:rsid w:val="088E184D"/>
    <w:rsid w:val="09D9537D"/>
    <w:rsid w:val="0A61033B"/>
    <w:rsid w:val="0C9F055B"/>
    <w:rsid w:val="0E9C32AB"/>
    <w:rsid w:val="0F6419D2"/>
    <w:rsid w:val="0FCE39D0"/>
    <w:rsid w:val="10C2485D"/>
    <w:rsid w:val="12E201C0"/>
    <w:rsid w:val="15CD6455"/>
    <w:rsid w:val="169F0616"/>
    <w:rsid w:val="16EE0CEA"/>
    <w:rsid w:val="1C775417"/>
    <w:rsid w:val="1CC87D35"/>
    <w:rsid w:val="1F497049"/>
    <w:rsid w:val="1FBA1E77"/>
    <w:rsid w:val="23935E46"/>
    <w:rsid w:val="28EB1A00"/>
    <w:rsid w:val="31A06C0B"/>
    <w:rsid w:val="36C73EBE"/>
    <w:rsid w:val="38003603"/>
    <w:rsid w:val="3B757847"/>
    <w:rsid w:val="405B391B"/>
    <w:rsid w:val="4C413189"/>
    <w:rsid w:val="4D433868"/>
    <w:rsid w:val="4DA94033"/>
    <w:rsid w:val="529350D6"/>
    <w:rsid w:val="54EC1AD5"/>
    <w:rsid w:val="56E8005A"/>
    <w:rsid w:val="607276FA"/>
    <w:rsid w:val="62A37E5E"/>
    <w:rsid w:val="644351AD"/>
    <w:rsid w:val="64A14B15"/>
    <w:rsid w:val="663927BF"/>
    <w:rsid w:val="692A50F0"/>
    <w:rsid w:val="6AA2372C"/>
    <w:rsid w:val="6C4D3089"/>
    <w:rsid w:val="6C604C5F"/>
    <w:rsid w:val="760878E5"/>
    <w:rsid w:val="78E81388"/>
    <w:rsid w:val="7A445A5E"/>
    <w:rsid w:val="7A68397C"/>
    <w:rsid w:val="7B0E2BFD"/>
    <w:rsid w:val="7E271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numbering" Target="numbering.xml"/><Relationship Id="rId17" Type="http://schemas.openxmlformats.org/officeDocument/2006/relationships/customXml" Target="../customXml/item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2021-07-26T08:21:00Z</dcterms:created>
  <dc:creator>barry</dc:creator>
  <cp:lastModifiedBy>barry</cp:lastModifiedBy>
  <dcterms:modified xsi:type="dcterms:W3CDTF">2021-11-02T09:50:04Z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7D2671EBA93E4E439A5BB6FEC811A17A</vt:lpwstr>
  </property>
</Properties>
</file>